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DAF3B" w14:textId="77777777" w:rsidR="00E3572A" w:rsidRPr="00E3572A" w:rsidRDefault="00E3572A" w:rsidP="00E3572A">
      <w:pPr>
        <w:spacing w:line="288" w:lineRule="atLeast"/>
        <w:ind w:left="0"/>
        <w:textAlignment w:val="baseline"/>
        <w:outlineLvl w:val="0"/>
        <w:rPr>
          <w:rFonts w:asciiTheme="minorHAnsi" w:eastAsia="Times New Roman" w:hAnsiTheme="minorHAnsi" w:cstheme="minorHAnsi"/>
          <w:color w:val="000000"/>
          <w:kern w:val="36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kern w:val="36"/>
          <w:sz w:val="22"/>
        </w:rPr>
        <w:fldChar w:fldCharType="begin"/>
      </w:r>
      <w:r w:rsidRPr="00E3572A">
        <w:rPr>
          <w:rFonts w:asciiTheme="minorHAnsi" w:eastAsia="Times New Roman" w:hAnsiTheme="minorHAnsi" w:cstheme="minorHAnsi"/>
          <w:color w:val="000000"/>
          <w:kern w:val="36"/>
          <w:sz w:val="22"/>
        </w:rPr>
        <w:instrText xml:space="preserve"> HYPERLINK "https://www.gailperry.com/fundraising-responsibilities-every-board-member/" \o "Permanent Link: 10 Fundraising Responsibilities of Every Board Member" </w:instrText>
      </w:r>
      <w:r w:rsidRPr="00E3572A">
        <w:rPr>
          <w:rFonts w:asciiTheme="minorHAnsi" w:eastAsia="Times New Roman" w:hAnsiTheme="minorHAnsi" w:cstheme="minorHAnsi"/>
          <w:color w:val="000000"/>
          <w:kern w:val="36"/>
          <w:sz w:val="22"/>
        </w:rPr>
      </w:r>
      <w:r w:rsidRPr="00E3572A">
        <w:rPr>
          <w:rFonts w:asciiTheme="minorHAnsi" w:eastAsia="Times New Roman" w:hAnsiTheme="minorHAnsi" w:cstheme="minorHAnsi"/>
          <w:color w:val="000000"/>
          <w:kern w:val="36"/>
          <w:sz w:val="22"/>
        </w:rPr>
        <w:fldChar w:fldCharType="separate"/>
      </w:r>
      <w:r w:rsidRPr="00E3572A">
        <w:rPr>
          <w:rFonts w:asciiTheme="minorHAnsi" w:eastAsia="Times New Roman" w:hAnsiTheme="minorHAnsi" w:cstheme="minorHAnsi"/>
          <w:color w:val="0000FF"/>
          <w:kern w:val="36"/>
          <w:sz w:val="22"/>
          <w:u w:val="single"/>
          <w:bdr w:val="none" w:sz="0" w:space="0" w:color="auto" w:frame="1"/>
        </w:rPr>
        <w:t xml:space="preserve">10 Fundraising Responsibilities of Every Board Member </w:t>
      </w:r>
      <w:r w:rsidRPr="00E3572A">
        <w:rPr>
          <w:rFonts w:asciiTheme="minorHAnsi" w:eastAsia="Times New Roman" w:hAnsiTheme="minorHAnsi" w:cstheme="minorHAnsi"/>
          <w:color w:val="000000"/>
          <w:kern w:val="36"/>
          <w:sz w:val="22"/>
        </w:rPr>
        <w:fldChar w:fldCharType="end"/>
      </w:r>
    </w:p>
    <w:p w14:paraId="0B6DAF3C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What are board member fundraising responsibilities?</w:t>
      </w:r>
    </w:p>
    <w:p w14:paraId="0B6DAF3D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Here’s my list – of reasonable, realistic, doable activities that EVERY single board member can do.</w:t>
      </w:r>
    </w:p>
    <w:p w14:paraId="0B6DAF3E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Whether they are wealthy or not.</w:t>
      </w:r>
    </w:p>
    <w:p w14:paraId="0B6DAF3F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Whether they are connected or not.</w:t>
      </w:r>
    </w:p>
    <w:p w14:paraId="0B6DAF40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Whether they are introverts or not.</w:t>
      </w:r>
    </w:p>
    <w:p w14:paraId="0B6DAF41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And whether they are afraid of fundraising or not.</w:t>
      </w:r>
    </w:p>
    <w:p w14:paraId="0B6DAF42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These are jobs for EVERYBODY!</w:t>
      </w:r>
    </w:p>
    <w:p w14:paraId="0B6DAF43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1. Make a proud, personal annual gift.</w:t>
      </w:r>
    </w:p>
    <w:p w14:paraId="0B6DAF44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First of all, every board member has a moral duty to support the organization financially.</w:t>
      </w:r>
    </w:p>
    <w:p w14:paraId="0B6DAF45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It just shows that they are putting their money where their mouth is!</w:t>
      </w:r>
    </w:p>
    <w:p w14:paraId="0B6DAF46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If board members (who hold the legal responsibility for your nonprofit) don’t support your nonprofit financially, then why should anybody else?</w:t>
      </w:r>
    </w:p>
    <w:p w14:paraId="0B6DAF47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 gift they make can be large or small. But it ALWAYS needs to be a gift each board member is personally proud of making.</w:t>
      </w:r>
    </w:p>
    <w:p w14:paraId="0B6DAF48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Here’s my </w:t>
      </w:r>
      <w:hyperlink r:id="rId4" w:history="1">
        <w:r w:rsidRPr="00E3572A">
          <w:rPr>
            <w:rFonts w:asciiTheme="minorHAnsi" w:eastAsia="Times New Roman" w:hAnsiTheme="minorHAnsi" w:cstheme="minorHAnsi"/>
            <w:color w:val="0282A6"/>
            <w:sz w:val="22"/>
            <w:u w:val="single"/>
            <w:bdr w:val="none" w:sz="0" w:space="0" w:color="auto" w:frame="1"/>
          </w:rPr>
          <w:t xml:space="preserve">advice on how to successfully solicit your board. </w:t>
        </w:r>
        <w:r w:rsidRPr="00E3572A">
          <w:rPr>
            <w:rFonts w:ascii="Segoe UI Symbol" w:eastAsia="Times New Roman" w:hAnsi="Segoe UI Symbol" w:cs="Segoe UI Symbol"/>
            <w:color w:val="0282A6"/>
            <w:sz w:val="22"/>
            <w:u w:val="single"/>
            <w:bdr w:val="none" w:sz="0" w:space="0" w:color="auto" w:frame="1"/>
          </w:rPr>
          <w:t>🙂</w:t>
        </w:r>
      </w:hyperlink>
    </w:p>
    <w:p w14:paraId="0B6DAF49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Everyone needs to understand that this is Rule #1 for board member fundraising responsibilities!</w:t>
      </w:r>
    </w:p>
    <w:p w14:paraId="0B6DAF4A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2. Understand your organization’s fundraising program and strategies.</w:t>
      </w:r>
    </w:p>
    <w:p w14:paraId="0B6DAF4B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Many board members don’t understand </w:t>
      </w:r>
      <w:hyperlink r:id="rId5" w:history="1">
        <w:r w:rsidRPr="00E3572A">
          <w:rPr>
            <w:rFonts w:asciiTheme="minorHAnsi" w:eastAsia="Times New Roman" w:hAnsiTheme="minorHAnsi" w:cstheme="minorHAnsi"/>
            <w:color w:val="0282A6"/>
            <w:sz w:val="22"/>
            <w:u w:val="single"/>
            <w:bdr w:val="none" w:sz="0" w:space="0" w:color="auto" w:frame="1"/>
          </w:rPr>
          <w:t>how fundraising really works today.</w:t>
        </w:r>
      </w:hyperlink>
    </w:p>
    <w:p w14:paraId="0B6DAF4C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They need to understand the specific strategies you are using to generate contributions.</w:t>
      </w:r>
    </w:p>
    <w:p w14:paraId="0B6DAF4D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They need to understand </w:t>
      </w:r>
      <w:hyperlink r:id="rId6" w:history="1">
        <w:r w:rsidRPr="00E3572A">
          <w:rPr>
            <w:rFonts w:asciiTheme="minorHAnsi" w:eastAsia="Times New Roman" w:hAnsiTheme="minorHAnsi" w:cstheme="minorHAnsi"/>
            <w:color w:val="0282A6"/>
            <w:sz w:val="22"/>
            <w:u w:val="single"/>
            <w:bdr w:val="none" w:sz="0" w:space="0" w:color="auto" w:frame="1"/>
          </w:rPr>
          <w:t>where the money is going </w:t>
        </w:r>
      </w:hyperlink>
      <w:r w:rsidRPr="00E3572A">
        <w:rPr>
          <w:rFonts w:asciiTheme="minorHAnsi" w:eastAsia="Times New Roman" w:hAnsiTheme="minorHAnsi" w:cstheme="minorHAnsi"/>
          <w:color w:val="000000"/>
          <w:sz w:val="22"/>
        </w:rPr>
        <w:t>and what you are funding.</w:t>
      </w:r>
    </w:p>
    <w:p w14:paraId="0B6DAF4E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For example, your board members need to understand the </w:t>
      </w:r>
      <w:hyperlink r:id="rId7" w:history="1">
        <w:r w:rsidRPr="00E3572A">
          <w:rPr>
            <w:rFonts w:asciiTheme="minorHAnsi" w:eastAsia="Times New Roman" w:hAnsiTheme="minorHAnsi" w:cstheme="minorHAnsi"/>
            <w:color w:val="0282A6"/>
            <w:sz w:val="22"/>
            <w:u w:val="single"/>
            <w:bdr w:val="none" w:sz="0" w:space="0" w:color="auto" w:frame="1"/>
          </w:rPr>
          <w:t>financial profile of your fundraising events.</w:t>
        </w:r>
      </w:hyperlink>
    </w:p>
    <w:p w14:paraId="0B6DAF4F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They need to understand the basics of how direct mail works – and how major gifts works.</w:t>
      </w:r>
    </w:p>
    <w:p w14:paraId="0B6DAF50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lastRenderedPageBreak/>
        <w:t>Then they can support you!</w:t>
      </w:r>
    </w:p>
    <w:p w14:paraId="0B6DAF51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3. Help thank donors.</w:t>
      </w:r>
    </w:p>
    <w:p w14:paraId="0B6DAF52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This is the easiest and most joyful fundraising job of all!</w:t>
      </w:r>
      <w:r w:rsidRPr="00E3572A">
        <w:rPr>
          <w:rFonts w:asciiTheme="minorHAnsi" w:eastAsia="Times New Roman" w:hAnsiTheme="minorHAnsi" w:cstheme="minorHAnsi"/>
          <w:noProof/>
          <w:color w:val="0282A6"/>
          <w:sz w:val="22"/>
          <w:bdr w:val="none" w:sz="0" w:space="0" w:color="auto" w:frame="1"/>
        </w:rPr>
        <w:drawing>
          <wp:inline distT="0" distB="0" distL="0" distR="0" wp14:anchorId="0B6DAF84" wp14:editId="0B6DAF85">
            <wp:extent cx="2857500" cy="1752600"/>
            <wp:effectExtent l="0" t="0" r="0" b="0"/>
            <wp:docPr id="2" name="Picture 2" descr="thank-you_350x21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ank-you_350x21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DAF53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It’s one of the most important jobs your board can do!</w:t>
      </w:r>
    </w:p>
    <w:p w14:paraId="0B6DAF54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Why?</w:t>
      </w:r>
    </w:p>
    <w:p w14:paraId="0B6DAF55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Because when you spend tons of time warmly thanking your wonderful donors, you bring them even closer to your organization.</w:t>
      </w:r>
    </w:p>
    <w:p w14:paraId="0B6DAF56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And because they feel deeply connected to your cause, your donors will keep giving again and again.</w:t>
      </w:r>
    </w:p>
    <w:p w14:paraId="0B6DAF57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 result?</w:t>
      </w:r>
    </w:p>
    <w:p w14:paraId="0B6DAF58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Your board members have helped you create a sustainable fundraising cash flow!</w:t>
      </w:r>
    </w:p>
    <w:p w14:paraId="0B6DAF59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4. Communicate with donors and tell them about your organization’s great work.</w:t>
      </w:r>
    </w:p>
    <w:p w14:paraId="0B6DAF5A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I think that EVERY board member needs to be able to serve as a </w:t>
      </w:r>
      <w:hyperlink r:id="rId10" w:history="1">
        <w:r w:rsidRPr="00E3572A">
          <w:rPr>
            <w:rFonts w:asciiTheme="minorHAnsi" w:eastAsia="Times New Roman" w:hAnsiTheme="minorHAnsi" w:cstheme="minorHAnsi"/>
            <w:color w:val="0282A6"/>
            <w:sz w:val="22"/>
            <w:u w:val="single"/>
            <w:bdr w:val="none" w:sz="0" w:space="0" w:color="auto" w:frame="1"/>
          </w:rPr>
          <w:t>Personal Advocate for the cause.</w:t>
        </w:r>
      </w:hyperlink>
    </w:p>
    <w:p w14:paraId="0B6DAF5B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Every board member needs to know their </w:t>
      </w:r>
      <w:hyperlink r:id="rId11" w:history="1">
        <w:r w:rsidRPr="00E3572A">
          <w:rPr>
            <w:rFonts w:asciiTheme="minorHAnsi" w:eastAsia="Times New Roman" w:hAnsiTheme="minorHAnsi" w:cstheme="minorHAnsi"/>
            <w:color w:val="0282A6"/>
            <w:sz w:val="22"/>
            <w:u w:val="single"/>
            <w:bdr w:val="none" w:sz="0" w:space="0" w:color="auto" w:frame="1"/>
          </w:rPr>
          <w:t>own elevator speech</w:t>
        </w:r>
      </w:hyperlink>
      <w:r w:rsidRPr="00E3572A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0B6DAF5C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They need some interesting stories about your organizations great impact in the community.</w:t>
      </w:r>
    </w:p>
    <w:p w14:paraId="0B6DAF5D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They need a statistic or two that will throw somebody on the floor.</w:t>
      </w:r>
    </w:p>
    <w:p w14:paraId="0B6DAF5E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Give your board members training in messaging. Give it to them often.</w:t>
      </w:r>
    </w:p>
    <w:p w14:paraId="0B6DAF5F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They will appreciate it. And they will spread the word.</w:t>
      </w:r>
    </w:p>
    <w:p w14:paraId="0B6DAF60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5. Help identify prospective donors and open the door with introductions.</w:t>
      </w:r>
    </w:p>
    <w:p w14:paraId="0B6DAF61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lastRenderedPageBreak/>
        <w:t>When I ask Executive Directors what they need MOST from their board members in fundraising, they say one thing:</w:t>
      </w:r>
    </w:p>
    <w:p w14:paraId="0B6DAF62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“I just need my board members to open doors.”</w:t>
      </w:r>
    </w:p>
    <w:p w14:paraId="0B6DAF63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And board members would be happy to help if they just had a bit more training and support.</w:t>
      </w:r>
    </w:p>
    <w:p w14:paraId="0B6DAF64" w14:textId="77777777" w:rsidR="00E3572A" w:rsidRPr="00E3572A" w:rsidRDefault="00E3572A" w:rsidP="00E3572A">
      <w:pPr>
        <w:shd w:val="clear" w:color="auto" w:fill="FFFFFF"/>
        <w:ind w:left="150"/>
        <w:textAlignment w:val="baseline"/>
        <w:rPr>
          <w:rFonts w:asciiTheme="minorHAnsi" w:eastAsia="Times New Roman" w:hAnsiTheme="minorHAnsi" w:cstheme="minorHAnsi"/>
          <w:i/>
          <w:iCs/>
          <w:color w:val="000000"/>
          <w:sz w:val="22"/>
        </w:rPr>
      </w:pPr>
    </w:p>
    <w:p w14:paraId="0B6DAF65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150"/>
        <w:jc w:val="center"/>
        <w:textAlignment w:val="baseline"/>
        <w:rPr>
          <w:rFonts w:asciiTheme="minorHAnsi" w:eastAsia="Times New Roman" w:hAnsiTheme="minorHAnsi" w:cstheme="minorHAnsi"/>
          <w:i/>
          <w:iCs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i/>
          <w:iCs/>
          <w:color w:val="000000"/>
          <w:sz w:val="22"/>
        </w:rPr>
        <w:t>Board members should help spread the word!</w:t>
      </w:r>
    </w:p>
    <w:p w14:paraId="0B6DAF66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Train your </w:t>
      </w:r>
      <w:hyperlink r:id="rId12" w:history="1">
        <w:r w:rsidRPr="00E3572A">
          <w:rPr>
            <w:rFonts w:asciiTheme="minorHAnsi" w:eastAsia="Times New Roman" w:hAnsiTheme="minorHAnsi" w:cstheme="minorHAnsi"/>
            <w:color w:val="0282A6"/>
            <w:sz w:val="22"/>
            <w:u w:val="single"/>
            <w:bdr w:val="none" w:sz="0" w:space="0" w:color="auto" w:frame="1"/>
          </w:rPr>
          <w:t>board members to become “door openers.” </w:t>
        </w:r>
      </w:hyperlink>
    </w:p>
    <w:p w14:paraId="0B6DAF67" w14:textId="77777777" w:rsidR="00E3572A" w:rsidRPr="00E3572A" w:rsidRDefault="00E3572A" w:rsidP="00E3572A">
      <w:pPr>
        <w:shd w:val="clear" w:color="auto" w:fill="FFFFFF"/>
        <w:spacing w:beforeAutospacing="1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hyperlink r:id="rId13" w:history="1">
        <w:r w:rsidRPr="00E3572A">
          <w:rPr>
            <w:rFonts w:asciiTheme="minorHAnsi" w:eastAsia="Times New Roman" w:hAnsiTheme="minorHAnsi" w:cstheme="minorHAnsi"/>
            <w:color w:val="0282A6"/>
            <w:sz w:val="22"/>
            <w:u w:val="single"/>
            <w:bdr w:val="none" w:sz="0" w:space="0" w:color="auto" w:frame="1"/>
          </w:rPr>
          <w:t>Make it easy for them</w:t>
        </w:r>
      </w:hyperlink>
      <w:r w:rsidRPr="00E3572A">
        <w:rPr>
          <w:rFonts w:asciiTheme="minorHAnsi" w:eastAsia="Times New Roman" w:hAnsiTheme="minorHAnsi" w:cstheme="minorHAnsi"/>
          <w:color w:val="000000"/>
          <w:sz w:val="22"/>
        </w:rPr>
        <w:t>.</w:t>
      </w:r>
    </w:p>
    <w:p w14:paraId="0B6DAF68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Try by setting up opportunities for them to bring their friends in to volunteer, or to an event or on a tour.</w:t>
      </w:r>
    </w:p>
    <w:p w14:paraId="0B6DAF69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6. Help cultivate donors.</w:t>
      </w:r>
    </w:p>
    <w:p w14:paraId="0B6DAF6A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When you start talking about “cultivation,” sometimes board members get nervous.</w:t>
      </w:r>
    </w:p>
    <w:p w14:paraId="0B6DAF6B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But cultivation can really be fun.</w:t>
      </w:r>
    </w:p>
    <w:p w14:paraId="0B6DAF6C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There are lots of easy jobs board members can do to help cultivate donors.</w:t>
      </w:r>
    </w:p>
    <w:p w14:paraId="0B6DAF6D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I particularly like asking them to host tours. Or host small socials or porch parties.</w:t>
      </w:r>
    </w:p>
    <w:p w14:paraId="0B6DAF6E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Just make it easy and make it fun for them.</w:t>
      </w:r>
    </w:p>
    <w:p w14:paraId="0B6DAF6F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7. When appropriate, ask for contributions.</w:t>
      </w:r>
    </w:p>
    <w:p w14:paraId="0B6DAF70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Not every single board member will be good at “asking.”</w:t>
      </w:r>
    </w:p>
    <w:p w14:paraId="0B6DAF71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 xml:space="preserve">Most are not trained in sales or solicitations. They don’t understand how to do it </w:t>
      </w:r>
      <w:proofErr w:type="gramStart"/>
      <w:r w:rsidRPr="00E3572A">
        <w:rPr>
          <w:rFonts w:asciiTheme="minorHAnsi" w:eastAsia="Times New Roman" w:hAnsiTheme="minorHAnsi" w:cstheme="minorHAnsi"/>
          <w:color w:val="000000"/>
          <w:sz w:val="22"/>
        </w:rPr>
        <w:t>successfully  at</w:t>
      </w:r>
      <w:proofErr w:type="gramEnd"/>
      <w:r w:rsidRPr="00E3572A">
        <w:rPr>
          <w:rFonts w:asciiTheme="minorHAnsi" w:eastAsia="Times New Roman" w:hAnsiTheme="minorHAnsi" w:cstheme="minorHAnsi"/>
          <w:color w:val="000000"/>
          <w:sz w:val="22"/>
        </w:rPr>
        <w:t xml:space="preserve"> all.</w:t>
      </w:r>
    </w:p>
    <w:p w14:paraId="0B6DAF72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So let the board members who ARE good at it do the asking.</w:t>
      </w:r>
    </w:p>
    <w:p w14:paraId="0B6DAF73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And let everyone else support fundraising by doing all these other jobs – which are important too!</w:t>
      </w:r>
    </w:p>
    <w:p w14:paraId="0B6DAF74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8. Support and encourage all fundraising activities and the fundraising team.</w:t>
      </w:r>
    </w:p>
    <w:p w14:paraId="0B6DAF75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Board members need to be generally supportive of all the fundraising activities and strategies.</w:t>
      </w:r>
    </w:p>
    <w:p w14:paraId="0B6DAF76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lastRenderedPageBreak/>
        <w:t>They need to encourage their peers and their staff, celebrate the fundraising team, and cheer them on.</w:t>
      </w:r>
    </w:p>
    <w:p w14:paraId="0B6DAF77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When staff is praised, they will do a much better job.</w:t>
      </w:r>
    </w:p>
    <w:p w14:paraId="0B6DAF78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When board members make fundraising important, everyone is more successful.</w:t>
      </w:r>
    </w:p>
    <w:p w14:paraId="0B6DAF79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And more dollars come in the door!</w:t>
      </w:r>
    </w:p>
    <w:p w14:paraId="0B6DAF7A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9. Ensure that fundraising has adequate resources and support.</w:t>
      </w:r>
    </w:p>
    <w:p w14:paraId="0B6DAF7B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What happens when an organization invests in and staffs its fundraising operation?</w:t>
      </w:r>
    </w:p>
    <w:p w14:paraId="0B6DAF7C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 xml:space="preserve">You guessed right </w:t>
      </w:r>
      <w:proofErr w:type="gramStart"/>
      <w:r w:rsidRPr="00E3572A">
        <w:rPr>
          <w:rFonts w:asciiTheme="minorHAnsi" w:eastAsia="Times New Roman" w:hAnsiTheme="minorHAnsi" w:cstheme="minorHAnsi"/>
          <w:color w:val="000000"/>
          <w:sz w:val="22"/>
        </w:rPr>
        <w:t>–  it</w:t>
      </w:r>
      <w:proofErr w:type="gramEnd"/>
      <w:r w:rsidRPr="00E3572A">
        <w:rPr>
          <w:rFonts w:asciiTheme="minorHAnsi" w:eastAsia="Times New Roman" w:hAnsiTheme="minorHAnsi" w:cstheme="minorHAnsi"/>
          <w:color w:val="000000"/>
          <w:sz w:val="22"/>
        </w:rPr>
        <w:t xml:space="preserve"> raises tons more money than organizations with poorly staffed and underfunded program.</w:t>
      </w:r>
    </w:p>
    <w:p w14:paraId="0B6DAF7D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When fundraising is consistently staffed and funded – you have long-term success.</w:t>
      </w:r>
    </w:p>
    <w:p w14:paraId="0B6DAF7E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Let’s make sure our board members understand this important point!</w:t>
      </w:r>
    </w:p>
    <w:p w14:paraId="0B6DAF7F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 w:line="312" w:lineRule="atLeast"/>
        <w:ind w:left="0"/>
        <w:textAlignment w:val="baseline"/>
        <w:outlineLvl w:val="1"/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</w:pPr>
      <w:r w:rsidRPr="00E3572A">
        <w:rPr>
          <w:rFonts w:asciiTheme="minorHAnsi" w:eastAsia="Times New Roman" w:hAnsiTheme="minorHAnsi" w:cstheme="minorHAnsi"/>
          <w:b/>
          <w:color w:val="000000"/>
          <w:spacing w:val="-5"/>
          <w:sz w:val="22"/>
        </w:rPr>
        <w:t>10. Attend public events and bring prospects and friends.</w:t>
      </w:r>
    </w:p>
    <w:p w14:paraId="0B6DAF80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Board members need to show up at important events!</w:t>
      </w:r>
    </w:p>
    <w:p w14:paraId="0B6DAF81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They actually have an important role – they are official hosts and hostesses!</w:t>
      </w:r>
    </w:p>
    <w:p w14:paraId="0B6DAF82" w14:textId="77777777" w:rsidR="00E3572A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You need to tell them what your event priorities are — what’s essential and what’s optional.</w:t>
      </w:r>
    </w:p>
    <w:p w14:paraId="0B6DAF83" w14:textId="77777777" w:rsidR="00000000" w:rsidRPr="00E3572A" w:rsidRDefault="00E3572A" w:rsidP="00E3572A">
      <w:pPr>
        <w:shd w:val="clear" w:color="auto" w:fill="FFFFFF"/>
        <w:spacing w:before="100" w:beforeAutospacing="1" w:after="100" w:afterAutospacing="1"/>
        <w:ind w:left="0"/>
        <w:textAlignment w:val="baseline"/>
        <w:rPr>
          <w:rFonts w:asciiTheme="minorHAnsi" w:eastAsia="Times New Roman" w:hAnsiTheme="minorHAnsi" w:cstheme="minorHAnsi"/>
          <w:color w:val="000000"/>
          <w:sz w:val="22"/>
        </w:rPr>
      </w:pPr>
      <w:r w:rsidRPr="00E3572A">
        <w:rPr>
          <w:rFonts w:asciiTheme="minorHAnsi" w:eastAsia="Times New Roman" w:hAnsiTheme="minorHAnsi" w:cstheme="minorHAnsi"/>
          <w:color w:val="000000"/>
          <w:sz w:val="22"/>
        </w:rPr>
        <w:t>Then, when they have a clear idea of what you need from them, they can give it to you.</w:t>
      </w:r>
    </w:p>
    <w:sectPr w:rsidR="00974B6E" w:rsidRPr="00E3572A" w:rsidSect="00EE63F8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72A"/>
    <w:rsid w:val="001149C4"/>
    <w:rsid w:val="00250820"/>
    <w:rsid w:val="003D0A7E"/>
    <w:rsid w:val="00480A0F"/>
    <w:rsid w:val="006F377B"/>
    <w:rsid w:val="008706B7"/>
    <w:rsid w:val="009513DF"/>
    <w:rsid w:val="009B3427"/>
    <w:rsid w:val="009F1914"/>
    <w:rsid w:val="00A70D2F"/>
    <w:rsid w:val="00AE0820"/>
    <w:rsid w:val="00AE3CF7"/>
    <w:rsid w:val="00BB6D86"/>
    <w:rsid w:val="00E32A97"/>
    <w:rsid w:val="00E3572A"/>
    <w:rsid w:val="00EE63F8"/>
    <w:rsid w:val="00F6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AF3B"/>
  <w15:chartTrackingRefBased/>
  <w15:docId w15:val="{736A814F-7D81-4B1B-8DB6-3E9A365C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ind w:left="16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572A"/>
    <w:pPr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572A"/>
    <w:pPr>
      <w:spacing w:before="100" w:beforeAutospacing="1" w:after="100" w:afterAutospacing="1"/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BB6D86"/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638E6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57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572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3572A"/>
    <w:rPr>
      <w:color w:val="0000FF"/>
      <w:u w:val="single"/>
    </w:rPr>
  </w:style>
  <w:style w:type="character" w:customStyle="1" w:styleId="comment-container">
    <w:name w:val="comment-container"/>
    <w:basedOn w:val="DefaultParagraphFont"/>
    <w:rsid w:val="00E3572A"/>
  </w:style>
  <w:style w:type="character" w:customStyle="1" w:styleId="text-sep">
    <w:name w:val="text-sep"/>
    <w:basedOn w:val="DefaultParagraphFont"/>
    <w:rsid w:val="00E3572A"/>
  </w:style>
  <w:style w:type="character" w:customStyle="1" w:styleId="blog-categories">
    <w:name w:val="blog-categories"/>
    <w:basedOn w:val="DefaultParagraphFont"/>
    <w:rsid w:val="00E3572A"/>
  </w:style>
  <w:style w:type="paragraph" w:styleId="NormalWeb">
    <w:name w:val="Normal (Web)"/>
    <w:basedOn w:val="Normal"/>
    <w:uiPriority w:val="99"/>
    <w:semiHidden/>
    <w:unhideWhenUsed/>
    <w:rsid w:val="00E3572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</w:rPr>
  </w:style>
  <w:style w:type="paragraph" w:customStyle="1" w:styleId="wp-caption-text">
    <w:name w:val="wp-caption-text"/>
    <w:basedOn w:val="Normal"/>
    <w:rsid w:val="00E3572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0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2455">
              <w:marLeft w:val="150"/>
              <w:marRight w:val="0"/>
              <w:marTop w:val="6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ilperry.com/wp-content/uploads/2013/11/thank-you_350x215.jpg" TargetMode="External"/><Relationship Id="rId13" Type="http://schemas.openxmlformats.org/officeDocument/2006/relationships/hyperlink" Target="https://www.gailperry.com/2011/01/the-vip-prospect-game-for-board-member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ailperry.com/2011/05/why-you-should-ditch-your-next-event/" TargetMode="External"/><Relationship Id="rId12" Type="http://schemas.openxmlformats.org/officeDocument/2006/relationships/hyperlink" Target="https://www.gailperry.com/2013/10/board-members-can-become-door-openers-her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ilperry.com/fundraising-responsibilities-every-board-member/What%E2%80%99s%20the%20Math?%203%20Questions%20Your%20Board%20Members%20Really%20Need%20to%20Know%20http://ow.ly/r4ptZ" TargetMode="External"/><Relationship Id="rId11" Type="http://schemas.openxmlformats.org/officeDocument/2006/relationships/hyperlink" Target="https://www.gailperry.com/2011/07/powerful-elevator-speech-exercise-for-your-board-members/" TargetMode="External"/><Relationship Id="rId5" Type="http://schemas.openxmlformats.org/officeDocument/2006/relationships/hyperlink" Target="https://www.gailperry.com/2013/02/top-10-things-to-understand-about-how-fundraising-really-works-toda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gailperry.com/2013/04/give-board-members-something-to-say/" TargetMode="External"/><Relationship Id="rId4" Type="http://schemas.openxmlformats.org/officeDocument/2006/relationships/hyperlink" Target="https://www.gailperry.com/2013/02/7-ules-for-successfully-soliciting-your-board/" TargetMode="Externa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828</Words>
  <Characters>4158</Characters>
  <Application>Microsoft Office Word</Application>
  <DocSecurity>0</DocSecurity>
  <Lines>88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Caitlyn Kurtz</cp:lastModifiedBy>
  <cp:revision>2</cp:revision>
  <cp:lastPrinted>2018-03-15T20:59:00Z</cp:lastPrinted>
  <dcterms:created xsi:type="dcterms:W3CDTF">2018-03-15T20:57:00Z</dcterms:created>
  <dcterms:modified xsi:type="dcterms:W3CDTF">2026-04-20T17:37:00Z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ae00e106-9935-4349-ac66-818a6aec8672</vt:lpwstr>
  </property>
</Properties>
</file>